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города</w:t>
      </w:r>
    </w:p>
    <w:p>
      <w:pPr>
        <w:pStyle w:val="Normal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14.07.2023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1264-п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План подготовки</w:t>
      </w:r>
      <w:r>
        <w:rPr>
          <w:sz w:val="26"/>
          <w:szCs w:val="26"/>
        </w:rPr>
        <w:t xml:space="preserve"> и проведения </w:t>
      </w:r>
      <w:r>
        <w:rPr>
          <w:sz w:val="24"/>
          <w:szCs w:val="24"/>
        </w:rPr>
        <w:t xml:space="preserve">мероприятий,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посвящённых 67-летию образования города Обнинска.</w:t>
      </w:r>
    </w:p>
    <w:p>
      <w:pPr>
        <w:pStyle w:val="Normal"/>
        <w:numPr>
          <w:ilvl w:val="0"/>
          <w:numId w:val="1"/>
        </w:numPr>
        <w:jc w:val="center"/>
        <w:rPr>
          <w:sz w:val="26"/>
        </w:rPr>
      </w:pPr>
      <w:r>
        <w:rPr>
          <w:sz w:val="24"/>
          <w:szCs w:val="24"/>
        </w:rPr>
        <w:t>Мероприятия по подготовке проведения праздника.</w:t>
      </w:r>
    </w:p>
    <w:tbl>
      <w:tblPr>
        <w:tblW w:w="99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</w:tblPr>
      <w:tblGrid>
        <w:gridCol w:w="897"/>
        <w:gridCol w:w="5313"/>
        <w:gridCol w:w="2117"/>
        <w:gridCol w:w="1642"/>
      </w:tblGrid>
      <w:tr>
        <w:trPr>
          <w:wBefore w:w="0" w:type="dxa"/>
          <w:wAfter w:w="0" w:type="dxa"/>
        </w:trPr>
        <w:tc>
          <w:tcPr>
            <w:cnfStyle w:val="1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cnfStyle w:val="1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cnfStyle w:val="1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cnfStyle w:val="1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приглашений на праздник «День города Обнинска»: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Губернатору Калужской области;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Председателю Законодательного собрания Калужской области;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Главному Федеральному инспектору по Калужской области;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главам городов-побратимов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Вичканов Р.А.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списка приглашённых на  церемонию «Человек года»</w:t>
            </w:r>
          </w:p>
          <w:p>
            <w:pPr>
              <w:pStyle w:val="Normal"/>
              <w:jc w:val="center"/>
              <w:rPr>
                <w:sz w:val="24"/>
              </w:rPr>
            </w:pP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Черных Н.С.-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Заеленков Д.Н.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11.07.2023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Доставка пригласительных билетов приглашённым лицам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Заеленков Д.Н.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18.07.2023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информации для СМИ (поздравления, информация о праздничных мероприятиях и т.д.)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Журавлёва Е.Е.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Фалеева И.Н.</w:t>
            </w:r>
          </w:p>
          <w:p>
            <w:pPr>
              <w:pStyle w:val="Normal"/>
              <w:jc w:val="center"/>
              <w:rPr>
                <w:sz w:val="24"/>
              </w:rPr>
            </w:pP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11.07.2023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проведение фестиваля художников «</w:t>
            </w:r>
            <w:r>
              <w:rPr>
                <w:sz w:val="24"/>
                <w:lang w:val="en-US"/>
              </w:rPr>
              <w:t>VII</w:t>
            </w:r>
            <w:r>
              <w:rPr>
                <w:sz w:val="24"/>
              </w:rPr>
              <w:t xml:space="preserve"> пленэр-фест на Морозовской даче» 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Фалеева И.Н.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Кащеева А.А.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08</w:t>
            </w:r>
            <w:r>
              <w:rPr>
                <w:sz w:val="24"/>
                <w:lang w:val="en-US"/>
              </w:rPr>
              <w:t>-2</w:t>
            </w:r>
            <w:r>
              <w:rPr>
                <w:sz w:val="24"/>
              </w:rPr>
              <w:t>3.07.2023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проведение Праздника Старого города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Заеленков Д.Н.</w:t>
            </w:r>
          </w:p>
          <w:p>
            <w:pPr>
              <w:pStyle w:val="Normal"/>
              <w:jc w:val="center"/>
              <w:rPr>
                <w:sz w:val="24"/>
              </w:rPr>
            </w:pP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.07.202</w:t>
            </w:r>
            <w:r>
              <w:rPr>
                <w:sz w:val="24"/>
                <w:lang w:val="en-US"/>
              </w:rPr>
              <w:t>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Подготовка и проведение торжественной церемонии награждения лауреатов конкурса «Человек года – 2022».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сценария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Фалеева И.Н.</w:t>
            </w:r>
          </w:p>
          <w:p>
            <w:pPr>
              <w:pStyle w:val="Normal"/>
              <w:jc w:val="center"/>
              <w:rPr>
                <w:sz w:val="24"/>
              </w:rPr>
            </w:pPr>
          </w:p>
          <w:p>
            <w:pPr>
              <w:pStyle w:val="Normal"/>
              <w:jc w:val="center"/>
              <w:rPr>
                <w:sz w:val="24"/>
              </w:rPr>
            </w:pP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Заеленков Д.Н.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.07.202</w:t>
            </w:r>
            <w:r>
              <w:rPr>
                <w:sz w:val="24"/>
                <w:lang w:val="en-US"/>
              </w:rPr>
              <w:t>3</w:t>
            </w:r>
          </w:p>
          <w:p>
            <w:pPr>
              <w:pStyle w:val="Normal"/>
              <w:jc w:val="center"/>
              <w:rPr>
                <w:color w:val="ff0000"/>
                <w:sz w:val="24"/>
              </w:rPr>
            </w:pPr>
          </w:p>
          <w:p>
            <w:pPr>
              <w:pStyle w:val="Normal"/>
              <w:jc w:val="center"/>
              <w:rPr>
                <w:sz w:val="24"/>
              </w:rPr>
            </w:pPr>
          </w:p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11.07.202</w:t>
            </w:r>
            <w:r>
              <w:rPr>
                <w:sz w:val="24"/>
                <w:lang w:val="en-US"/>
              </w:rPr>
              <w:t>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проведение: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-Торжественного вечера, посвящённого Дню ВМФ;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- Торжественного митинга, посвящённого Дню ВМФ.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корзин (2 шт.) для возложения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Фалеева И.Н.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Пахомова И.В.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Пироженко С.А.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Заеленков Д.Н.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Ребров С.А.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28.07.2023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30.07.2023</w:t>
            </w:r>
          </w:p>
          <w:p>
            <w:pPr>
              <w:pStyle w:val="Normal"/>
              <w:jc w:val="center"/>
              <w:rPr>
                <w:sz w:val="24"/>
              </w:rPr>
            </w:pPr>
          </w:p>
          <w:p>
            <w:pPr>
              <w:pStyle w:val="Normal"/>
              <w:jc w:val="center"/>
              <w:rPr>
                <w:sz w:val="24"/>
              </w:rPr>
            </w:pP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в парке Усадьбы Белкино:</w:t>
            </w:r>
          </w:p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>Межрегионального фестиваля «Город мастеров»;</w:t>
            </w:r>
          </w:p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Выставок: «Керамика на траве», «Художники города Обнинска»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Фалеева И.Н.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Е.И.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Ж.В.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28-30.07.202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организация работы интерактивной площадки «Читай, любимый город!» в парке усадьбы Белкино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Ю.В.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проведение: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Молодёжного городского праздника «</w:t>
            </w:r>
            <w:r>
              <w:rPr>
                <w:sz w:val="24"/>
                <w:szCs w:val="24"/>
                <w:lang w:val="en-US"/>
              </w:rPr>
              <w:t>Legal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Wall</w:t>
            </w:r>
            <w:r>
              <w:rPr>
                <w:sz w:val="24"/>
                <w:szCs w:val="24"/>
              </w:rPr>
              <w:t>»;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Большого молодёжного праздника «Твой день. Твоё время» 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А.М.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Чурин С.В.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22.07.2023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Международного АРТ-фестиваль «ГОРОД ПЕРВЫХ»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Кобзарь В.А. (по согласованию)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24-29.07.2023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проведение театрализованной музыкальной программы «Менестрельник».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сценария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Фалеева И.Н.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Заеленков Д.Н.</w:t>
            </w:r>
          </w:p>
          <w:p>
            <w:pPr>
              <w:pStyle w:val="Normal"/>
              <w:jc w:val="center"/>
              <w:rPr>
                <w:sz w:val="24"/>
              </w:rPr>
            </w:pP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29.07.202</w:t>
            </w:r>
            <w:r>
              <w:rPr>
                <w:sz w:val="24"/>
                <w:lang w:val="en-US"/>
              </w:rPr>
              <w:t>3</w:t>
            </w:r>
          </w:p>
          <w:p>
            <w:pPr>
              <w:pStyle w:val="Normal"/>
              <w:jc w:val="center"/>
              <w:rPr>
                <w:sz w:val="24"/>
              </w:rPr>
            </w:pPr>
          </w:p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11.07.202</w:t>
            </w:r>
            <w:r>
              <w:rPr>
                <w:sz w:val="24"/>
                <w:lang w:val="en-US"/>
              </w:rPr>
              <w:t>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проведение праздничных мероприятий в городском парке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сценария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Давыдова Ж.В.</w:t>
            </w:r>
          </w:p>
          <w:p>
            <w:pPr>
              <w:pStyle w:val="Normal"/>
              <w:jc w:val="center"/>
              <w:rPr>
                <w:sz w:val="24"/>
              </w:rPr>
            </w:pP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Волкова Е.М.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29.07.202</w:t>
            </w:r>
            <w:r>
              <w:rPr>
                <w:sz w:val="24"/>
                <w:lang w:val="en-US"/>
              </w:rPr>
              <w:t>3</w:t>
            </w:r>
          </w:p>
          <w:p>
            <w:pPr>
              <w:pStyle w:val="Normal"/>
              <w:jc w:val="center"/>
              <w:rPr>
                <w:sz w:val="24"/>
              </w:rPr>
            </w:pPr>
          </w:p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11.07.202</w:t>
            </w:r>
            <w:r>
              <w:rPr>
                <w:sz w:val="24"/>
                <w:lang w:val="en-US"/>
              </w:rPr>
              <w:t>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благодарственного молебна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Протоиерей Сергий Вишняков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29.07.202</w:t>
            </w:r>
            <w:r>
              <w:rPr>
                <w:sz w:val="24"/>
                <w:lang w:val="en-US"/>
              </w:rPr>
              <w:t>3</w:t>
            </w:r>
          </w:p>
          <w:p>
            <w:pPr>
              <w:pStyle w:val="Normal"/>
              <w:jc w:val="center"/>
              <w:rPr>
                <w:sz w:val="24"/>
              </w:rPr>
            </w:pPr>
          </w:p>
          <w:p>
            <w:pPr>
              <w:pStyle w:val="Normal"/>
              <w:jc w:val="center"/>
              <w:rPr>
                <w:sz w:val="24"/>
              </w:rPr>
            </w:pP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семейного праздника «Мы вместе» на площади Городского Дворца Культуры.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сценария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Фалеева И.Н.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Пахомова И.В.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Мова Н.Г.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29.07.2023</w:t>
            </w:r>
          </w:p>
          <w:p>
            <w:pPr>
              <w:pStyle w:val="Normal"/>
              <w:jc w:val="center"/>
              <w:rPr>
                <w:sz w:val="24"/>
              </w:rPr>
            </w:pPr>
          </w:p>
          <w:p>
            <w:pPr>
              <w:pStyle w:val="Normal"/>
              <w:jc w:val="center"/>
              <w:rPr>
                <w:sz w:val="24"/>
              </w:rPr>
            </w:pP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11.07.2023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Подготовка и проведение фестиваля диксилендов </w:t>
            </w:r>
            <w:r>
              <w:rPr>
                <w:sz w:val="24"/>
                <w:szCs w:val="24"/>
              </w:rPr>
              <w:t>«Диксидэй-2023» в парке усадьбы Белкино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Заеленков Д.Н.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Давыдова Ж.В.</w:t>
            </w:r>
          </w:p>
          <w:p>
            <w:pPr>
              <w:pStyle w:val="Normal"/>
              <w:jc w:val="center"/>
              <w:rPr>
                <w:sz w:val="24"/>
              </w:rPr>
            </w:pP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30.07.202</w:t>
            </w:r>
            <w:r>
              <w:rPr>
                <w:sz w:val="24"/>
                <w:lang w:val="en-US"/>
              </w:rPr>
              <w:t>3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left" w:leader="none" w:pos="851"/>
        </w:tabs>
        <w:jc w:val="center"/>
        <w:rPr/>
      </w:pPr>
      <w:r>
        <w:rPr>
          <w:sz w:val="24"/>
        </w:rPr>
        <w:t>Организационно-техническое  обеспечение проведения праздника.</w:t>
      </w:r>
    </w:p>
    <w:tbl>
      <w:tblPr>
        <w:tblW w:w="997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</w:tblPr>
      <w:tblGrid>
        <w:gridCol w:w="897"/>
        <w:gridCol w:w="5314"/>
        <w:gridCol w:w="2117"/>
        <w:gridCol w:w="1642"/>
      </w:tblGrid>
      <w:tr>
        <w:trPr>
          <w:wBefore w:w="0" w:type="dxa"/>
          <w:wAfter w:w="0" w:type="dxa"/>
          <w:trHeight w:val="545" w:hRule="atLeast"/>
        </w:trPr>
        <w:tc>
          <w:tcPr>
            <w:cnfStyle w:val="1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ind w:left="34" w:hanging="34"/>
              <w:jc w:val="center"/>
              <w:rPr>
                <w:sz w:val="26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cnfStyle w:val="100001000000"/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мероприятия</w:t>
            </w:r>
          </w:p>
        </w:tc>
        <w:tc>
          <w:tcPr>
            <w:cnfStyle w:val="1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cnfStyle w:val="1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Приведение в порядок территории города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Беликов А.Ю.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Фёдоров Д.В.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lang w:val="en-US"/>
              </w:rPr>
            </w:pPr>
            <w:r>
              <w:rPr>
                <w:sz w:val="24"/>
              </w:rPr>
              <w:t>29.07.202</w:t>
            </w:r>
            <w:r>
              <w:rPr>
                <w:sz w:val="24"/>
                <w:lang w:val="en-US"/>
              </w:rPr>
              <w:t>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Уборка территории: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-  в местах проведения мероприятий до и после праздника (городской парк, парк усадьбы Белкино);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в месте старта и финиша соревнований по лёгкой атлетике «Атомный марафон» 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Беликов А.Ю.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Фёдоров Д.В.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Давыдова Ж.В.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29-30.07.202</w:t>
            </w:r>
            <w:r>
              <w:rPr>
                <w:sz w:val="24"/>
                <w:lang w:val="en-US"/>
              </w:rPr>
              <w:t>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3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Благоустройство и праздничное оформление города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Беликов А.Ю.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Грицук О.А.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Фёдоров Д.В.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24.07.202</w:t>
            </w:r>
            <w:r>
              <w:rPr>
                <w:sz w:val="24"/>
                <w:lang w:val="en-US"/>
              </w:rPr>
              <w:t>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3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электроэнергии к сценическим площадкам: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«Менестрельник» (пр. Ленина, д.15), </w:t>
            </w:r>
          </w:p>
          <w:p>
            <w:pPr>
              <w:pStyle w:val="Normal"/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- парк усадьбы Белкино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Заеленков Д.Н.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Ж.В.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Е.И.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spacing w:after="240"/>
              <w:jc w:val="center"/>
              <w:rPr>
                <w:sz w:val="24"/>
              </w:rPr>
            </w:pPr>
          </w:p>
          <w:p>
            <w:pPr>
              <w:pStyle w:val="Normal"/>
              <w:spacing w:after="24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28-30.07.202</w:t>
            </w:r>
            <w:r>
              <w:rPr>
                <w:sz w:val="24"/>
                <w:lang w:val="en-US"/>
              </w:rPr>
              <w:t>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3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постановления Администрации города об ограничении розничной продажи алкогольной продукции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Ерёмина А.В.</w:t>
            </w:r>
          </w:p>
          <w:p>
            <w:pPr>
              <w:pStyle w:val="Normal"/>
              <w:jc w:val="center"/>
              <w:rPr>
                <w:sz w:val="24"/>
              </w:rPr>
            </w:pP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25.07.202</w:t>
            </w:r>
            <w:r>
              <w:rPr>
                <w:sz w:val="24"/>
                <w:lang w:val="en-US"/>
              </w:rPr>
              <w:t>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3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торговли продуктами питания (вода, мороженое, выпечка и др.);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работы точек фудкорта  в парке усадьбы Белкино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Давыдова Ж.В.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Ерёмина А.В.</w:t>
            </w:r>
          </w:p>
          <w:p>
            <w:pPr>
              <w:pStyle w:val="Normal"/>
              <w:jc w:val="center"/>
              <w:rPr>
                <w:sz w:val="24"/>
              </w:rPr>
            </w:pP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28.07.2023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3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биотуалетов (5 шт.) в парке усадьбы Белкино 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Е.И.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28-30.07.2023</w:t>
            </w:r>
          </w:p>
        </w:tc>
      </w:tr>
    </w:tbl>
    <w:p>
      <w:pPr>
        <w:pStyle w:val="Normal"/>
        <w:tabs>
          <w:tab w:val="left" w:leader="none" w:pos="3357"/>
        </w:tabs>
        <w:ind w:left="720"/>
        <w:rPr/>
      </w:pPr>
    </w:p>
    <w:p>
      <w:pPr>
        <w:pStyle w:val="Normal"/>
        <w:numPr>
          <w:ilvl w:val="0"/>
          <w:numId w:val="1"/>
        </w:numPr>
        <w:tabs>
          <w:tab w:val="left" w:leader="none" w:pos="851"/>
        </w:tabs>
        <w:jc w:val="center"/>
        <w:rPr/>
      </w:pPr>
      <w:r>
        <w:rPr>
          <w:sz w:val="24"/>
          <w:szCs w:val="24"/>
        </w:rPr>
        <w:t>Обеспечение безопасности проведения праздничных мероприятий.</w:t>
      </w:r>
    </w:p>
    <w:tbl>
      <w:tblPr>
        <w:tblW w:w="997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</w:tblPr>
      <w:tblGrid>
        <w:gridCol w:w="897"/>
        <w:gridCol w:w="5314"/>
        <w:gridCol w:w="2117"/>
        <w:gridCol w:w="1642"/>
      </w:tblGrid>
      <w:tr>
        <w:trPr>
          <w:wBefore w:w="0" w:type="dxa"/>
          <w:wAfter w:w="0" w:type="dxa"/>
        </w:trPr>
        <w:tc>
          <w:tcPr>
            <w:cnfStyle w:val="1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ind w:left="34"/>
              <w:jc w:val="center"/>
              <w:rPr>
                <w:sz w:val="26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cnfStyle w:val="100001000000"/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cnfStyle w:val="1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cnfStyle w:val="1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4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безопасности, охраны правопорядка в местах проведения массовых мероприятий и безопасности дорожного движения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Кулигин А.В.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Дьяченко И.А.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28-30.07.202</w:t>
            </w:r>
            <w:r>
              <w:rPr>
                <w:sz w:val="24"/>
                <w:lang w:val="en-US"/>
              </w:rPr>
              <w:t>3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(согласно письмам)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4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Сопровождение колонны военнослужащих УЦ ВМФ машинами ДПС по пути следования от ул. Осипенко до памятника первопроходцам атомного подводного флота (ул .Курчатова)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Кулигин А.В.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Бочинин К.Ю. (по согласованию)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30.07.2023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9-30 – 10-00</w:t>
            </w:r>
          </w:p>
        </w:tc>
      </w:tr>
      <w:tr>
        <w:trPr>
          <w:wBefore w:w="0" w:type="dxa"/>
          <w:wAfter w:w="0" w:type="dxa"/>
          <w:trHeight w:val="927" w:hRule="atLeast"/>
        </w:trPr>
        <w:tc>
          <w:tcPr>
            <w:cnfStyle w:val="0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numPr>
                <w:ilvl w:val="0"/>
                <w:numId w:val="4"/>
              </w:numPr>
              <w:jc w:val="center"/>
              <w:rPr>
                <w:sz w:val="26"/>
              </w:rPr>
            </w:pPr>
          </w:p>
        </w:tc>
        <w:tc>
          <w:tcPr>
            <w:cnfStyle w:val="000001000000"/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дежурства машин «Скорой помощи» во время проведения массовых мероприятий</w:t>
            </w:r>
          </w:p>
        </w:tc>
        <w:tc>
          <w:tcPr>
            <w:cnfStyle w:val="000010000000"/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Курдяев С.М.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001000000"/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28-30.07.202</w:t>
            </w:r>
            <w:r>
              <w:rPr>
                <w:sz w:val="24"/>
                <w:lang w:val="en-US"/>
              </w:rPr>
              <w:t>3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(согласно письмам)</w:t>
            </w:r>
          </w:p>
        </w:tc>
      </w:tr>
    </w:tbl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0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 w:tentative="0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0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0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 w:tentative="0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0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0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">
    <w:multiLevelType w:val="multilevel"/>
    <w:lvl w:ilvl="0" w:tentative="0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0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0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 w:tentative="0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0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0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 w:tentative="0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0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0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">
    <w:multiLevelType w:val="multilevel"/>
    <w:lvl w:ilvl="0" w:tentative="0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0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0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 w:tentative="0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0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0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 w:tentative="0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0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0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">
    <w:multiLevelType w:val="multilevel"/>
    <w:lvl w:ilvl="0" w:tentative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0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 w:tentative="0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0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0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 w:tentative="0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0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0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Обычный1">
    <w:name w:val="Обычный1"/>
    <w:uiPriority w:val="99"/>
    <w:pPr/>
    <w:rPr>
      <w:rFonts w:ascii="Times New Roman" w:hAnsi="Times New Roman"/>
      <w:lang w:val="ru-RU" w:bidi="ar-SA"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</cp:coreProperties>
</file>